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A" w:rsidRPr="000A2CAA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 da lahko podpisano menico, ki je bila izročena kot zavarovanje za resnost ponudbe za javni razpis »</w:t>
      </w:r>
      <w:proofErr w:type="spellStart"/>
      <w:r w:rsidR="00CC00C5" w:rsidRPr="00CC00C5">
        <w:rPr>
          <w:rFonts w:ascii="Georgia" w:eastAsia="Calibri" w:hAnsi="Georgia" w:cs="Arial-BoldMT"/>
          <w:bCs/>
          <w:sz w:val="24"/>
          <w:szCs w:val="24"/>
        </w:rPr>
        <w:t>Sukcesivna</w:t>
      </w:r>
      <w:proofErr w:type="spellEnd"/>
      <w:r w:rsidR="00CC00C5" w:rsidRPr="00CC00C5">
        <w:rPr>
          <w:rFonts w:ascii="Georgia" w:eastAsia="Calibri" w:hAnsi="Georgia" w:cs="Arial-BoldMT"/>
          <w:bCs/>
          <w:sz w:val="24"/>
          <w:szCs w:val="24"/>
        </w:rPr>
        <w:t xml:space="preserve"> dobava sanitetnega in zdravstvenega materiala</w:t>
      </w:r>
      <w:r>
        <w:rPr>
          <w:rFonts w:ascii="Georgia" w:eastAsia="Calibri" w:hAnsi="Georgia" w:cs="Arial-BoldMT"/>
          <w:bCs/>
          <w:sz w:val="24"/>
          <w:szCs w:val="24"/>
        </w:rPr>
        <w:t>«</w:t>
      </w:r>
      <w:r w:rsidRPr="000A2CAA">
        <w:rPr>
          <w:rFonts w:ascii="Georgia" w:eastAsia="Calibri" w:hAnsi="Georgia" w:cs="Arial-BoldMT"/>
          <w:bCs/>
          <w:sz w:val="24"/>
          <w:szCs w:val="24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_________/201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6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, skladno z določili razpisne dokumentacije in prijave za predmetni javni razpis, po predhodnem obvestilu izpolni v vseh neizpolnjenih delih v višini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220697">
        <w:rPr>
          <w:rFonts w:ascii="Georgia" w:eastAsia="Calibri" w:hAnsi="Georgia" w:cs="Calibri"/>
          <w:iCs/>
          <w:sz w:val="24"/>
          <w:szCs w:val="24"/>
          <w:lang w:eastAsia="sl-SI"/>
        </w:rPr>
        <w:t>2</w:t>
      </w:r>
      <w:r w:rsidR="00C023EB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.000,00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:rsidR="000A2CAA" w:rsidRPr="000A2CAA" w:rsidRDefault="000A2CAA" w:rsidP="000A2CAA">
      <w:pPr>
        <w:spacing w:after="0" w:line="360" w:lineRule="auto"/>
        <w:jc w:val="both"/>
        <w:rPr>
          <w:rFonts w:ascii="Georgia" w:eastAsia="Calibri" w:hAnsi="Georgia" w:cs="Arial-BoldMT"/>
          <w:bCs/>
          <w:sz w:val="24"/>
          <w:szCs w:val="24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Veljavnost </w:t>
      </w:r>
      <w:r w:rsidR="00AF2707">
        <w:rPr>
          <w:rFonts w:ascii="Georgia" w:eastAsia="Calibri" w:hAnsi="Georgia" w:cs="Calibri"/>
          <w:iCs/>
          <w:sz w:val="24"/>
          <w:szCs w:val="24"/>
          <w:lang w:eastAsia="sl-SI"/>
        </w:rPr>
        <w:t>menice do 31. 3</w:t>
      </w:r>
      <w:bookmarkStart w:id="0" w:name="_GoBack"/>
      <w:bookmarkEnd w:id="0"/>
      <w:r w:rsidR="00CC00C5">
        <w:rPr>
          <w:rFonts w:ascii="Georgia" w:eastAsia="Calibri" w:hAnsi="Georgia" w:cs="Calibri"/>
          <w:iCs/>
          <w:sz w:val="24"/>
          <w:szCs w:val="24"/>
          <w:lang w:eastAsia="sl-SI"/>
        </w:rPr>
        <w:t>. 2017</w:t>
      </w:r>
      <w:r w:rsidRPr="00E43C3F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Menični znesek se nakaže naročniku _______________________________, na račun, številka SI56_______________________. Ponudnik izjavlja, da se zaveda pravnih posledic izdaje menice v zavarovanje. Menica naj se izpolni s klavzulo »BREZ PROTESTA«.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0A2CAA" w:rsidRDefault="000A2CAA">
      <w:pPr>
        <w:rPr>
          <w:rFonts w:ascii="Georgia" w:hAnsi="Georgia"/>
        </w:rPr>
      </w:pPr>
    </w:p>
    <w:sectPr w:rsidR="000A2CAA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181ED4"/>
    <w:rsid w:val="00220697"/>
    <w:rsid w:val="00292EB1"/>
    <w:rsid w:val="00297195"/>
    <w:rsid w:val="00334F4B"/>
    <w:rsid w:val="004C7EDA"/>
    <w:rsid w:val="004D3E06"/>
    <w:rsid w:val="004F329F"/>
    <w:rsid w:val="007631FE"/>
    <w:rsid w:val="00830B4F"/>
    <w:rsid w:val="00AF2707"/>
    <w:rsid w:val="00C023EB"/>
    <w:rsid w:val="00C03122"/>
    <w:rsid w:val="00CC00C5"/>
    <w:rsid w:val="00D32F2C"/>
    <w:rsid w:val="00E35C85"/>
    <w:rsid w:val="00E4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9</cp:revision>
  <dcterms:created xsi:type="dcterms:W3CDTF">2016-04-25T09:12:00Z</dcterms:created>
  <dcterms:modified xsi:type="dcterms:W3CDTF">2016-10-28T09:14:00Z</dcterms:modified>
</cp:coreProperties>
</file>